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9D61CBC" wp14:textId="35F925F8">
      <w:r w:rsidRPr="077243A3" w:rsidR="6A3B885D">
        <w:rPr>
          <w:rFonts w:ascii="Calibri" w:hAnsi="Calibri" w:eastAsia="Calibri" w:cs="Calibri"/>
          <w:b w:val="1"/>
          <w:bCs w:val="1"/>
          <w:noProof w:val="0"/>
          <w:sz w:val="28"/>
          <w:szCs w:val="28"/>
          <w:lang w:val="en-US"/>
        </w:rPr>
        <w:t xml:space="preserve">GIFT CARD REDEMPTION </w:t>
      </w:r>
    </w:p>
    <w:p xmlns:wp14="http://schemas.microsoft.com/office/word/2010/wordml" w14:paraId="412E2489" wp14:textId="5B0BDBEA">
      <w:r w:rsidRPr="077243A3" w:rsidR="6A3B885D">
        <w:rPr>
          <w:rFonts w:ascii="Calibri" w:hAnsi="Calibri" w:eastAsia="Calibri" w:cs="Calibri"/>
          <w:noProof w:val="0"/>
          <w:sz w:val="28"/>
          <w:szCs w:val="28"/>
          <w:lang w:val="en-US"/>
        </w:rPr>
        <w:t xml:space="preserve">A credit card is required regardless if a client is redeeming a Groupon, company issued gift certificate, Spa Finder Gift Certificate or Spa Week Gift Certificates/ Gift Cards. We do not charge your card at the time of booking, however you are able to pre-pay for services or packages. All vouchers and certificates must follow and adhere to our 24 hr cancellation policy. If the card on file is charged and declined when processed, the client agrees to pay acquired fee via phone or by company issued invoice. Outstanding fees must be paid in full in order to book another appointment and place account in good standing to be removed from restricted booking. </w:t>
      </w:r>
    </w:p>
    <w:p xmlns:wp14="http://schemas.microsoft.com/office/word/2010/wordml" w14:paraId="408BF337" wp14:textId="0B108246">
      <w:r w:rsidRPr="077243A3" w:rsidR="6A3B885D">
        <w:rPr>
          <w:rFonts w:ascii="Calibri" w:hAnsi="Calibri" w:eastAsia="Calibri" w:cs="Calibri"/>
          <w:noProof w:val="0"/>
          <w:sz w:val="28"/>
          <w:szCs w:val="28"/>
          <w:lang w:val="en-US"/>
        </w:rPr>
        <w:t xml:space="preserve"> </w:t>
      </w:r>
    </w:p>
    <w:p xmlns:wp14="http://schemas.microsoft.com/office/word/2010/wordml" w14:paraId="2B2D12F7" wp14:textId="09CB913F">
      <w:r w:rsidRPr="077243A3" w:rsidR="6A3B885D">
        <w:rPr>
          <w:rFonts w:ascii="Calibri" w:hAnsi="Calibri" w:eastAsia="Calibri" w:cs="Calibri"/>
          <w:b w:val="1"/>
          <w:bCs w:val="1"/>
          <w:noProof w:val="0"/>
          <w:sz w:val="28"/>
          <w:szCs w:val="28"/>
          <w:lang w:val="en-US"/>
        </w:rPr>
        <w:t>Prepayment of services or packages does not guarantee an automatic appointment. All appointments are based on a first request and first fulfillment basis. If you cannot find a time slot open on the date you prefer we ask that you add yourself to our waiting list for that date.</w:t>
      </w:r>
      <w:r w:rsidRPr="077243A3" w:rsidR="6A3B885D">
        <w:rPr>
          <w:rFonts w:ascii="Calibri" w:hAnsi="Calibri" w:eastAsia="Calibri" w:cs="Calibri"/>
          <w:noProof w:val="0"/>
          <w:sz w:val="28"/>
          <w:szCs w:val="28"/>
          <w:lang w:val="en-US"/>
        </w:rPr>
        <w:t xml:space="preserve"> </w:t>
      </w:r>
    </w:p>
    <w:p xmlns:wp14="http://schemas.microsoft.com/office/word/2010/wordml" w14:paraId="2317FF35" wp14:textId="5FEFFC0F">
      <w:r w:rsidRPr="077243A3" w:rsidR="6A3B885D">
        <w:rPr>
          <w:rFonts w:ascii="Calibri" w:hAnsi="Calibri" w:eastAsia="Calibri" w:cs="Calibri"/>
          <w:noProof w:val="0"/>
          <w:sz w:val="28"/>
          <w:szCs w:val="28"/>
          <w:lang w:val="en-US"/>
        </w:rPr>
        <w:t xml:space="preserve">        </w:t>
      </w:r>
    </w:p>
    <w:p xmlns:wp14="http://schemas.microsoft.com/office/word/2010/wordml" w14:paraId="67693129" wp14:textId="0FC013C3">
      <w:r w:rsidRPr="077243A3" w:rsidR="6A3B885D">
        <w:rPr>
          <w:rFonts w:ascii="Calibri" w:hAnsi="Calibri" w:eastAsia="Calibri" w:cs="Calibri"/>
          <w:b w:val="1"/>
          <w:bCs w:val="1"/>
          <w:noProof w:val="0"/>
          <w:sz w:val="28"/>
          <w:szCs w:val="28"/>
          <w:lang w:val="en-US"/>
        </w:rPr>
        <w:t xml:space="preserve">3pk packages </w:t>
      </w:r>
      <w:r w:rsidRPr="077243A3" w:rsidR="6A3B885D">
        <w:rPr>
          <w:rFonts w:ascii="Calibri" w:hAnsi="Calibri" w:eastAsia="Calibri" w:cs="Calibri"/>
          <w:noProof w:val="0"/>
          <w:sz w:val="28"/>
          <w:szCs w:val="28"/>
          <w:lang w:val="en-US"/>
        </w:rPr>
        <w:t xml:space="preserve">expire  3-6 MONTHS  from the date of purchase (during this time of COVID, extensions are being applied to accommodate your safety).  Spa issued gift certificates or e-gift certificates expire 3-6 months from date of purchase.  </w:t>
      </w:r>
    </w:p>
    <w:p xmlns:wp14="http://schemas.microsoft.com/office/word/2010/wordml" w14:paraId="18D73BC1" wp14:textId="25E9A479">
      <w:r>
        <w:br/>
      </w:r>
    </w:p>
    <w:p xmlns:wp14="http://schemas.microsoft.com/office/word/2010/wordml" w14:paraId="17F81703" wp14:textId="53991329">
      <w:r w:rsidRPr="077243A3" w:rsidR="6A3B885D">
        <w:rPr>
          <w:rFonts w:ascii="Calibri" w:hAnsi="Calibri" w:eastAsia="Calibri" w:cs="Calibri"/>
          <w:noProof w:val="0"/>
          <w:sz w:val="28"/>
          <w:szCs w:val="28"/>
          <w:lang w:val="en-US"/>
        </w:rPr>
        <w:t>We reserve the right to charge the NO SHOW fee without further notice if an appointment is missed or deduct a service from a prepaid package. If we are unable to charge the credit card on file, we also reserve the right to refuse service until such time that the balance due has been paid in full.  We appreciate your respect of this policy and agreement to adhere to the integrity this policy requires.</w:t>
      </w:r>
    </w:p>
    <w:p xmlns:wp14="http://schemas.microsoft.com/office/word/2010/wordml" w:rsidP="077243A3" w14:paraId="2C078E63" wp14:textId="3CCA241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E79E5"/>
    <w:rsid w:val="077243A3"/>
    <w:rsid w:val="0EEE79E5"/>
    <w:rsid w:val="6A3B8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79E5"/>
  <w15:chartTrackingRefBased/>
  <w15:docId w15:val="{2B6F0863-2779-4D6C-89B2-2206E4D6D6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2022-10-15T09:04:08.6173749Z</dcterms:created>
  <dcterms:modified xsi:type="dcterms:W3CDTF">2022-10-15T09:20:14.9308423Z</dcterms:modified>
  <dc:creator>Cassondra Dilworth</dc:creator>
  <lastModifiedBy>Cassondra Dilworth</lastModifiedBy>
</coreProperties>
</file>